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8F" w:rsidRPr="00EF718F" w:rsidRDefault="00EF718F" w:rsidP="00EF718F">
      <w:pPr>
        <w:shd w:val="clear" w:color="auto" w:fill="FFFFFF"/>
        <w:bidi/>
        <w:spacing w:line="240" w:lineRule="auto"/>
        <w:textAlignment w:val="baseline"/>
        <w:rPr>
          <w:rFonts w:ascii="IranSans" w:eastAsia="Times New Roman" w:hAnsi="IranSans" w:cs="Arial Unicode MS" w:hint="cs"/>
          <w:color w:val="656565"/>
          <w:sz w:val="21"/>
          <w:szCs w:val="21"/>
          <w:rtl/>
          <w:lang w:bidi="fa-IR"/>
        </w:rPr>
      </w:pPr>
      <w:r w:rsidRPr="00EF718F">
        <w:rPr>
          <w:rFonts w:ascii="IranSans" w:eastAsia="Times New Roman" w:hAnsi="IranSans" w:cs="Arial Unicode MS"/>
          <w:color w:val="656565"/>
          <w:sz w:val="21"/>
          <w:szCs w:val="21"/>
          <w:rtl/>
          <w:lang w:bidi="fa-IR"/>
        </w:rPr>
        <w:t>سانتريفوژ دستگاهی است كه تحت تاثير نيروی گريز از مركز مواد را به خصوص بر اساس اختلاف در جرم جدا مي نمايد. كاربرد سانتريفیوژ در آزمايشگاه دو نوع است</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1- </w:t>
      </w:r>
      <w:r w:rsidRPr="00EF718F">
        <w:rPr>
          <w:rFonts w:ascii="IranSans" w:eastAsia="Times New Roman" w:hAnsi="IranSans" w:cs="Arial Unicode MS"/>
          <w:color w:val="656565"/>
          <w:sz w:val="21"/>
          <w:szCs w:val="21"/>
          <w:rtl/>
          <w:lang w:bidi="fa-IR"/>
        </w:rPr>
        <w:t>جداسازي ذرات از محلولي كه در آن شناورند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2- </w:t>
      </w:r>
      <w:r w:rsidRPr="00EF718F">
        <w:rPr>
          <w:rFonts w:ascii="IranSans" w:eastAsia="Times New Roman" w:hAnsi="IranSans" w:cs="Arial Unicode MS"/>
          <w:color w:val="656565"/>
          <w:sz w:val="21"/>
          <w:szCs w:val="21"/>
          <w:rtl/>
          <w:lang w:bidi="fa-IR"/>
        </w:rPr>
        <w:t>جداسازي دو فاز مايع با چگالي مختلف</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يعني لوله ها در وضعيت</w:t>
      </w:r>
      <w:r w:rsidRPr="00EF718F">
        <w:rPr>
          <w:rFonts w:ascii="IranSans" w:eastAsia="Times New Roman" w:hAnsi="IranSans" w:cs="Times New Roman"/>
          <w:color w:val="656565"/>
          <w:sz w:val="21"/>
          <w:szCs w:val="21"/>
          <w:lang w:bidi="fa-IR"/>
        </w:rPr>
        <w:t xml:space="preserve"> (Horizontal head </w:t>
      </w:r>
      <w:r w:rsidRPr="00EF718F">
        <w:rPr>
          <w:rFonts w:ascii="IranSans" w:eastAsia="Times New Roman" w:hAnsi="IranSans" w:cs="Arial Unicode MS"/>
          <w:color w:val="656565"/>
          <w:sz w:val="21"/>
          <w:szCs w:val="21"/>
          <w:rtl/>
          <w:lang w:bidi="fa-IR"/>
        </w:rPr>
        <w:t>يا</w:t>
      </w:r>
      <w:r w:rsidRPr="00EF718F">
        <w:rPr>
          <w:rFonts w:ascii="IranSans" w:eastAsia="Times New Roman" w:hAnsi="IranSans" w:cs="Times New Roman"/>
          <w:color w:val="656565"/>
          <w:sz w:val="21"/>
          <w:szCs w:val="21"/>
          <w:lang w:bidi="fa-IR"/>
        </w:rPr>
        <w:t xml:space="preserve"> Swinging </w:t>
      </w:r>
      <w:proofErr w:type="gramStart"/>
      <w:r w:rsidRPr="00EF718F">
        <w:rPr>
          <w:rFonts w:ascii="IranSans" w:eastAsia="Times New Roman" w:hAnsi="IranSans" w:cs="Times New Roman"/>
          <w:color w:val="656565"/>
          <w:sz w:val="21"/>
          <w:szCs w:val="21"/>
          <w:lang w:bidi="fa-IR"/>
        </w:rPr>
        <w:t>Bucket )</w:t>
      </w:r>
      <w:proofErr w:type="gramEnd"/>
      <w:r w:rsidRPr="00EF718F">
        <w:rPr>
          <w:rFonts w:ascii="IranSans" w:eastAsia="Times New Roman" w:hAnsi="IranSans" w:cs="Times New Roman"/>
          <w:color w:val="656565"/>
          <w:sz w:val="21"/>
          <w:szCs w:val="21"/>
          <w:lang w:bidi="fa-IR"/>
        </w:rPr>
        <w:t xml:space="preserve"> </w:t>
      </w:r>
      <w:r w:rsidRPr="00EF718F">
        <w:rPr>
          <w:rFonts w:ascii="IranSans" w:eastAsia="Times New Roman" w:hAnsi="IranSans" w:cs="Arial Unicode MS"/>
          <w:color w:val="656565"/>
          <w:sz w:val="21"/>
          <w:szCs w:val="21"/>
          <w:rtl/>
          <w:lang w:bidi="fa-IR"/>
        </w:rPr>
        <w:t>اكثر سانتريفوژها به صورت سر افقی چرخانده می شوند، و هنگامي كه روتر ايستاده است وضعيت لوله ها عمودي است</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Arial Unicode MS"/>
          <w:color w:val="656565"/>
          <w:sz w:val="21"/>
          <w:szCs w:val="21"/>
          <w:rtl/>
          <w:lang w:bidi="fa-IR"/>
        </w:rPr>
        <w:t>هدف از تدوین این دستورالعمل، تشریح روند انجام کار و کنترل کیفی سانتریفیوژ می باشد. لازم به ذکر است که این دستورالعمل در بخش های مختلف آزمایشگاه كاربرد دارد. مسئولیت احرای این روش با کارمندان فنی بخش مرتبطه و مسئول تضمین کیفیت می باشد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t>نحوه استفاده از سانتریفیوژ</w:t>
      </w:r>
      <w:r w:rsidRPr="00EF718F">
        <w:rPr>
          <w:rFonts w:ascii="inherit" w:eastAsia="Times New Roman" w:hAnsi="inherit" w:cs="Times New Roman"/>
          <w:b/>
          <w:bCs/>
          <w:color w:val="212121"/>
          <w:sz w:val="30"/>
          <w:szCs w:val="30"/>
          <w:lang w:bidi="fa-IR"/>
        </w:rPr>
        <w:t xml:space="preserve"> :</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Arial Unicode MS"/>
          <w:color w:val="656565"/>
          <w:sz w:val="21"/>
          <w:szCs w:val="21"/>
          <w:rtl/>
          <w:lang w:bidi="fa-IR"/>
        </w:rPr>
        <w:t>سانتریفیوژهایی که بصورت زاویه ثابت یا</w:t>
      </w:r>
      <w:r w:rsidRPr="00EF718F">
        <w:rPr>
          <w:rFonts w:ascii="IranSans" w:eastAsia="Times New Roman" w:hAnsi="IranSans" w:cs="Times New Roman"/>
          <w:color w:val="656565"/>
          <w:sz w:val="21"/>
          <w:szCs w:val="21"/>
          <w:lang w:bidi="fa-IR"/>
        </w:rPr>
        <w:t xml:space="preserve"> angle head </w:t>
      </w:r>
      <w:r w:rsidRPr="00EF718F">
        <w:rPr>
          <w:rFonts w:ascii="IranSans" w:eastAsia="Times New Roman" w:hAnsi="IranSans" w:cs="Arial Unicode MS"/>
          <w:color w:val="656565"/>
          <w:sz w:val="21"/>
          <w:szCs w:val="21"/>
          <w:rtl/>
          <w:lang w:bidi="fa-IR"/>
        </w:rPr>
        <w:t>می باشند ، لوله ها در وضعیت ثابت 40- 25 درجه نسبت به محور عمودی چرخش نگه داشته می شوند. روتور زاویه ثابت نمونه را می تواند با سرعت بالاتری از روتور سر افقی بچرخاند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t>اجزای سانتریفیوژ</w:t>
      </w:r>
      <w:r w:rsidRPr="00EF718F">
        <w:rPr>
          <w:rFonts w:ascii="inherit" w:eastAsia="Times New Roman" w:hAnsi="inherit" w:cs="Times New Roman"/>
          <w:b/>
          <w:bCs/>
          <w:color w:val="212121"/>
          <w:sz w:val="30"/>
          <w:szCs w:val="30"/>
          <w:lang w:bidi="fa-IR"/>
        </w:rPr>
        <w:t xml:space="preserve"> :</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Arial Unicode MS"/>
          <w:color w:val="656565"/>
          <w:sz w:val="21"/>
          <w:szCs w:val="21"/>
          <w:rtl/>
          <w:lang w:bidi="fa-IR"/>
        </w:rPr>
        <w:t>سانتریفیوژ از یک روتور یا سر سانتریفیوژ ، یک شفت</w:t>
      </w:r>
      <w:r w:rsidRPr="00EF718F">
        <w:rPr>
          <w:rFonts w:ascii="IranSans" w:eastAsia="Times New Roman" w:hAnsi="IranSans" w:cs="Times New Roman"/>
          <w:color w:val="656565"/>
          <w:sz w:val="21"/>
          <w:szCs w:val="21"/>
          <w:lang w:bidi="fa-IR"/>
        </w:rPr>
        <w:t xml:space="preserve"> (Shaft) </w:t>
      </w:r>
      <w:r w:rsidRPr="00EF718F">
        <w:rPr>
          <w:rFonts w:ascii="IranSans" w:eastAsia="Times New Roman" w:hAnsi="IranSans" w:cs="Arial Unicode MS"/>
          <w:color w:val="656565"/>
          <w:sz w:val="21"/>
          <w:szCs w:val="21"/>
          <w:rtl/>
          <w:lang w:bidi="fa-IR"/>
        </w:rPr>
        <w:t>گردان ، موتور ، سوئیچ برق ، زمان سنج ، کنترل سرعت ، سرعت سنج می باشند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سرعت سانتریفیوژ بر حسب دور در دقیقه بیانگر نیروی مورد نیاز جهت جداسازی دو فاز نمی باشد و واژه مناسب قدرت نسبی سانتریفیوژ یا</w:t>
      </w:r>
      <w:r w:rsidRPr="00EF718F">
        <w:rPr>
          <w:rFonts w:ascii="IranSans" w:eastAsia="Times New Roman" w:hAnsi="IranSans" w:cs="Times New Roman"/>
          <w:color w:val="656565"/>
          <w:sz w:val="21"/>
          <w:szCs w:val="21"/>
          <w:lang w:bidi="fa-IR"/>
        </w:rPr>
        <w:t xml:space="preserve"> (RCF = Relative Centrifugal Force) </w:t>
      </w:r>
      <w:r w:rsidRPr="00EF718F">
        <w:rPr>
          <w:rFonts w:ascii="IranSans" w:eastAsia="Times New Roman" w:hAnsi="IranSans" w:cs="Arial Unicode MS"/>
          <w:color w:val="656565"/>
          <w:sz w:val="21"/>
          <w:szCs w:val="21"/>
          <w:rtl/>
          <w:lang w:bidi="fa-IR"/>
        </w:rPr>
        <w:t>می باشد که به آن میدان نسبی سانتریفیوژ گفته می شود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t>نحوه استفاده از سانتریفیوژ</w:t>
      </w:r>
      <w:r w:rsidRPr="00EF718F">
        <w:rPr>
          <w:rFonts w:ascii="inherit" w:eastAsia="Times New Roman" w:hAnsi="inherit" w:cs="Times New Roman"/>
          <w:b/>
          <w:bCs/>
          <w:color w:val="212121"/>
          <w:sz w:val="30"/>
          <w:szCs w:val="30"/>
          <w:lang w:bidi="fa-IR"/>
        </w:rPr>
        <w:t xml:space="preserve"> :</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Times New Roman"/>
          <w:color w:val="656565"/>
          <w:sz w:val="21"/>
          <w:szCs w:val="21"/>
          <w:lang w:bidi="fa-IR"/>
        </w:rPr>
        <w:t xml:space="preserve">1- </w:t>
      </w:r>
      <w:r w:rsidRPr="00EF718F">
        <w:rPr>
          <w:rFonts w:ascii="IranSans" w:eastAsia="Times New Roman" w:hAnsi="IranSans" w:cs="Arial Unicode MS"/>
          <w:color w:val="656565"/>
          <w:sz w:val="21"/>
          <w:szCs w:val="21"/>
          <w:rtl/>
          <w:lang w:bidi="fa-IR"/>
        </w:rPr>
        <w:t>لوله ای که برای گذاشتن در سانتریفیوژ استفاده می کنید باید تحمل</w:t>
      </w:r>
      <w:r w:rsidRPr="00EF718F">
        <w:rPr>
          <w:rFonts w:ascii="IranSans" w:eastAsia="Times New Roman" w:hAnsi="IranSans" w:cs="Times New Roman"/>
          <w:color w:val="656565"/>
          <w:sz w:val="21"/>
          <w:szCs w:val="21"/>
          <w:lang w:bidi="fa-IR"/>
        </w:rPr>
        <w:t xml:space="preserve"> RCF </w:t>
      </w:r>
      <w:r w:rsidRPr="00EF718F">
        <w:rPr>
          <w:rFonts w:ascii="IranSans" w:eastAsia="Times New Roman" w:hAnsi="IranSans" w:cs="Arial Unicode MS"/>
          <w:color w:val="656565"/>
          <w:sz w:val="21"/>
          <w:szCs w:val="21"/>
          <w:rtl/>
          <w:lang w:bidi="fa-IR"/>
        </w:rPr>
        <w:t xml:space="preserve">مورد نظر را داشته باشد </w:t>
      </w:r>
      <w:proofErr w:type="gramStart"/>
      <w:r w:rsidRPr="00EF718F">
        <w:rPr>
          <w:rFonts w:ascii="IranSans" w:eastAsia="Times New Roman" w:hAnsi="IranSans" w:cs="Arial Unicode MS"/>
          <w:color w:val="656565"/>
          <w:sz w:val="21"/>
          <w:szCs w:val="21"/>
          <w:rtl/>
          <w:lang w:bidi="fa-IR"/>
        </w:rPr>
        <w:t>( لوله</w:t>
      </w:r>
      <w:proofErr w:type="gramEnd"/>
      <w:r w:rsidRPr="00EF718F">
        <w:rPr>
          <w:rFonts w:ascii="IranSans" w:eastAsia="Times New Roman" w:hAnsi="IranSans" w:cs="Arial Unicode MS"/>
          <w:color w:val="656565"/>
          <w:sz w:val="21"/>
          <w:szCs w:val="21"/>
          <w:rtl/>
          <w:lang w:bidi="fa-IR"/>
        </w:rPr>
        <w:t xml:space="preserve"> های پلی پروپیلن بطور معمول می توانند</w:t>
      </w:r>
      <w:r w:rsidRPr="00EF718F">
        <w:rPr>
          <w:rFonts w:ascii="IranSans" w:eastAsia="Times New Roman" w:hAnsi="IranSans" w:cs="Times New Roman"/>
          <w:color w:val="656565"/>
          <w:sz w:val="21"/>
          <w:szCs w:val="21"/>
          <w:lang w:bidi="fa-IR"/>
        </w:rPr>
        <w:t xml:space="preserve"> RCF </w:t>
      </w:r>
      <w:r w:rsidRPr="00EF718F">
        <w:rPr>
          <w:rFonts w:ascii="IranSans" w:eastAsia="Times New Roman" w:hAnsi="IranSans" w:cs="Arial Unicode MS"/>
          <w:color w:val="656565"/>
          <w:sz w:val="21"/>
          <w:szCs w:val="21"/>
          <w:rtl/>
          <w:lang w:bidi="fa-IR"/>
        </w:rPr>
        <w:t>بالای 5000</w:t>
      </w:r>
      <w:r w:rsidRPr="00EF718F">
        <w:rPr>
          <w:rFonts w:ascii="IranSans" w:eastAsia="Times New Roman" w:hAnsi="IranSans" w:cs="Times New Roman"/>
          <w:color w:val="656565"/>
          <w:sz w:val="21"/>
          <w:szCs w:val="21"/>
          <w:lang w:bidi="fa-IR"/>
        </w:rPr>
        <w:t xml:space="preserve"> x g </w:t>
      </w:r>
      <w:r w:rsidRPr="00EF718F">
        <w:rPr>
          <w:rFonts w:ascii="IranSans" w:eastAsia="Times New Roman" w:hAnsi="IranSans" w:cs="Arial Unicode MS"/>
          <w:color w:val="656565"/>
          <w:sz w:val="21"/>
          <w:szCs w:val="21"/>
          <w:rtl/>
          <w:lang w:bidi="fa-IR"/>
        </w:rPr>
        <w:t>را تحمل کنند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2- </w:t>
      </w:r>
      <w:r w:rsidRPr="00EF718F">
        <w:rPr>
          <w:rFonts w:ascii="IranSans" w:eastAsia="Times New Roman" w:hAnsi="IranSans" w:cs="Arial Unicode MS"/>
          <w:color w:val="656565"/>
          <w:sz w:val="21"/>
          <w:szCs w:val="21"/>
          <w:rtl/>
          <w:lang w:bidi="fa-IR"/>
        </w:rPr>
        <w:t>ابتدا لوله ها را از نظر ترک یا شکستگی چک کنید. از سانتریفیوژ کردن این فیبل لوله ها خودداری کنید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3- </w:t>
      </w:r>
      <w:r w:rsidRPr="00EF718F">
        <w:rPr>
          <w:rFonts w:ascii="IranSans" w:eastAsia="Times New Roman" w:hAnsi="IranSans" w:cs="Arial Unicode MS"/>
          <w:color w:val="656565"/>
          <w:sz w:val="21"/>
          <w:szCs w:val="21"/>
          <w:rtl/>
          <w:lang w:bidi="fa-IR"/>
        </w:rPr>
        <w:t>لوله ها را به صورت برابر و متقارن در سانتریفیوژ قرار دهید به طوریکه با هم بالانس باشند. در صورت عدم تعادل روتور باعث ارتعاش ، سایش سانتریفیوژ و شکستن لوله ها می شود ( از پر کردن لوله با آب می توان جهت تعادل طرف مقابل استفاده کرد</w:t>
      </w:r>
      <w:r w:rsidRPr="00EF718F">
        <w:rPr>
          <w:rFonts w:ascii="IranSans" w:eastAsia="Times New Roman" w:hAnsi="IranSans" w:cs="Times New Roman"/>
          <w:color w:val="656565"/>
          <w:sz w:val="21"/>
          <w:szCs w:val="21"/>
          <w:lang w:bidi="fa-IR"/>
        </w:rPr>
        <w:t xml:space="preserve"> ).</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هرگز لوله ای را بدون گذاشتن لوله بالانس در سانتریفیوژ نگذارید (حتی اگر لوله مورد نظر پلاستیکی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4- </w:t>
      </w:r>
      <w:r w:rsidRPr="00EF718F">
        <w:rPr>
          <w:rFonts w:ascii="IranSans" w:eastAsia="Times New Roman" w:hAnsi="IranSans" w:cs="Arial Unicode MS"/>
          <w:color w:val="656565"/>
          <w:sz w:val="21"/>
          <w:szCs w:val="21"/>
          <w:rtl/>
          <w:lang w:bidi="fa-IR"/>
        </w:rPr>
        <w:t>در سانتریفیوژ را محکم ببندید و کلید روشن/ خاموش را بزنید. مطمئن شوید که در قفل شده است</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5- </w:t>
      </w:r>
      <w:r w:rsidRPr="00EF718F">
        <w:rPr>
          <w:rFonts w:ascii="IranSans" w:eastAsia="Times New Roman" w:hAnsi="IranSans" w:cs="Arial Unicode MS"/>
          <w:color w:val="656565"/>
          <w:sz w:val="21"/>
          <w:szCs w:val="21"/>
          <w:rtl/>
          <w:lang w:bidi="fa-IR"/>
        </w:rPr>
        <w:t>تایمر را در زمان مورد نظر تنظیم کنید و دور را به آرامی بچرخانید تا به سرعت مرد نظر برسد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6- </w:t>
      </w:r>
      <w:r w:rsidRPr="00EF718F">
        <w:rPr>
          <w:rFonts w:ascii="IranSans" w:eastAsia="Times New Roman" w:hAnsi="IranSans" w:cs="Arial Unicode MS"/>
          <w:color w:val="656565"/>
          <w:sz w:val="21"/>
          <w:szCs w:val="21"/>
          <w:rtl/>
          <w:lang w:bidi="fa-IR"/>
        </w:rPr>
        <w:t>بعد از توقف کامل سانتریفیوژ، در دستگاه را باز کرده و لوله ها را به آرامی بیرون بیاورید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lastRenderedPageBreak/>
        <w:t>کنترل و نگهداری سانتریفیوژ</w:t>
      </w:r>
      <w:r w:rsidRPr="00EF718F">
        <w:rPr>
          <w:rFonts w:ascii="inherit" w:eastAsia="Times New Roman" w:hAnsi="inherit" w:cs="Times New Roman"/>
          <w:b/>
          <w:bCs/>
          <w:color w:val="212121"/>
          <w:sz w:val="30"/>
          <w:szCs w:val="30"/>
          <w:lang w:bidi="fa-IR"/>
        </w:rPr>
        <w:t xml:space="preserve"> :</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Times New Roman"/>
          <w:color w:val="656565"/>
          <w:sz w:val="21"/>
          <w:szCs w:val="21"/>
          <w:lang w:bidi="fa-IR"/>
        </w:rPr>
        <w:t xml:space="preserve">1- </w:t>
      </w:r>
      <w:r w:rsidRPr="00EF718F">
        <w:rPr>
          <w:rFonts w:ascii="IranSans" w:eastAsia="Times New Roman" w:hAnsi="IranSans" w:cs="Arial Unicode MS"/>
          <w:color w:val="656565"/>
          <w:sz w:val="21"/>
          <w:szCs w:val="21"/>
          <w:rtl/>
          <w:lang w:bidi="fa-IR"/>
        </w:rPr>
        <w:t>لوله ای که در سانتریفیوژ گذاشته می شود نباید آنقدر بلند باشد که طی چرخش خارج از بوکت قرار گرفته، زیرا سبب شکستن لوله ها می شود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2- </w:t>
      </w:r>
      <w:r w:rsidRPr="00EF718F">
        <w:rPr>
          <w:rFonts w:ascii="IranSans" w:eastAsia="Times New Roman" w:hAnsi="IranSans" w:cs="Arial Unicode MS"/>
          <w:color w:val="656565"/>
          <w:sz w:val="21"/>
          <w:szCs w:val="21"/>
          <w:rtl/>
          <w:lang w:bidi="fa-IR"/>
        </w:rPr>
        <w:t>مطمئن باشید که روتور کاملا بالانس می باشد. (وزن</w:t>
      </w:r>
      <w:r w:rsidRPr="00EF718F">
        <w:rPr>
          <w:rFonts w:ascii="IranSans" w:eastAsia="Times New Roman" w:hAnsi="IranSans" w:cs="Times New Roman"/>
          <w:color w:val="656565"/>
          <w:sz w:val="21"/>
          <w:szCs w:val="21"/>
          <w:lang w:bidi="fa-IR"/>
        </w:rPr>
        <w:t xml:space="preserve"> racks</w:t>
      </w:r>
      <w:r w:rsidRPr="00EF718F">
        <w:rPr>
          <w:rFonts w:ascii="IranSans" w:eastAsia="Times New Roman" w:hAnsi="IranSans" w:cs="Arial Unicode MS"/>
          <w:color w:val="656565"/>
          <w:sz w:val="21"/>
          <w:szCs w:val="21"/>
          <w:rtl/>
          <w:lang w:bidi="fa-IR"/>
        </w:rPr>
        <w:t>، لوله ها و محتویات آن در طرف مخالف نبایستی بیش از یک درصد اختلاف داشته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3- </w:t>
      </w:r>
      <w:r w:rsidRPr="00EF718F">
        <w:rPr>
          <w:rFonts w:ascii="IranSans" w:eastAsia="Times New Roman" w:hAnsi="IranSans" w:cs="Arial Unicode MS"/>
          <w:color w:val="656565"/>
          <w:sz w:val="21"/>
          <w:szCs w:val="21"/>
          <w:rtl/>
          <w:lang w:bidi="fa-IR"/>
        </w:rPr>
        <w:t>وزن کل هر راک نباید بیش از وزن بیان شده توسط شرکت سازنده در سرعت مورد نظر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4- </w:t>
      </w:r>
      <w:r w:rsidRPr="00EF718F">
        <w:rPr>
          <w:rFonts w:ascii="IranSans" w:eastAsia="Times New Roman" w:hAnsi="IranSans" w:cs="Arial Unicode MS"/>
          <w:color w:val="656565"/>
          <w:sz w:val="21"/>
          <w:szCs w:val="21"/>
          <w:rtl/>
          <w:lang w:bidi="fa-IR"/>
        </w:rPr>
        <w:t>تمیز بودن سانتریفیوژ عاملی مهم در کاهش گسترش عوامل عفونی ، مانند هپاتیت ویروسی می باشد (به خصوص در هنگام شکستن لوله ها). بنابراین هر هفته و یا بعد از شکستن لوله ها باید داخل سانتریفوژ تمیز و با محلول سیتریمید 0.01 % ضد عفونی نمائید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توجه:در صورت شکستگی یا شک به شکستن لوله ها در سانتریفیوژ باید دستگاه را خاموش نموده،به مدت 30 دقیقه صبر نمود و سپس اقدام به تمیز کردن و ضد عفونی نمایید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در صورتی که پس از خاموش کردن دستگاه مشخص شد که لوله شکسته است، در سانتریفیوژ را بلافاصله بسته شده و پس از 30 دقیقه اقدامات لازم را انجام دهید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t>سرویس و تعمیر سانتریفیوژ</w:t>
      </w:r>
      <w:r w:rsidRPr="00EF718F">
        <w:rPr>
          <w:rFonts w:ascii="inherit" w:eastAsia="Times New Roman" w:hAnsi="inherit" w:cs="Times New Roman"/>
          <w:b/>
          <w:bCs/>
          <w:color w:val="212121"/>
          <w:sz w:val="30"/>
          <w:szCs w:val="30"/>
          <w:lang w:bidi="fa-IR"/>
        </w:rPr>
        <w:t xml:space="preserve"> :</w:t>
      </w:r>
    </w:p>
    <w:p w:rsidR="00EF718F" w:rsidRPr="00EF718F" w:rsidRDefault="00EF718F" w:rsidP="00EF718F">
      <w:pPr>
        <w:shd w:val="clear" w:color="auto" w:fill="FFFFFF"/>
        <w:bidi/>
        <w:spacing w:after="0"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Times New Roman"/>
          <w:color w:val="656565"/>
          <w:sz w:val="21"/>
          <w:szCs w:val="21"/>
          <w:lang w:bidi="fa-IR"/>
        </w:rPr>
        <w:t xml:space="preserve">1- </w:t>
      </w:r>
      <w:r w:rsidRPr="00EF718F">
        <w:rPr>
          <w:rFonts w:ascii="IranSans" w:eastAsia="Times New Roman" w:hAnsi="IranSans" w:cs="Arial Unicode MS"/>
          <w:color w:val="656565"/>
          <w:sz w:val="21"/>
          <w:szCs w:val="21"/>
          <w:rtl/>
          <w:lang w:bidi="fa-IR"/>
        </w:rPr>
        <w:t>هر سه ماه یکبار سرعت و دور سنج را کنترل (دور آن با استفاده از تاکومتر کالیبره) نمایید. اختلاف دور مجاز 5% می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2- </w:t>
      </w:r>
      <w:r w:rsidRPr="00EF718F">
        <w:rPr>
          <w:rFonts w:ascii="IranSans" w:eastAsia="Times New Roman" w:hAnsi="IranSans" w:cs="Arial Unicode MS"/>
          <w:color w:val="656565"/>
          <w:sz w:val="21"/>
          <w:szCs w:val="21"/>
          <w:rtl/>
          <w:lang w:bidi="fa-IR"/>
        </w:rPr>
        <w:t>هر سه ماه یکبار تایمر آن را با یک زمان سنج کالیبر چک نمایید. میزان تفاوت مجاز 10% می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t xml:space="preserve">3- </w:t>
      </w:r>
      <w:r w:rsidRPr="00EF718F">
        <w:rPr>
          <w:rFonts w:ascii="IranSans" w:eastAsia="Times New Roman" w:hAnsi="IranSans" w:cs="Arial Unicode MS"/>
          <w:color w:val="656565"/>
          <w:sz w:val="21"/>
          <w:szCs w:val="21"/>
          <w:rtl/>
          <w:lang w:bidi="fa-IR"/>
        </w:rPr>
        <w:t>سه ماه یکبار دمای سانتریفیوژ را چک نمایید. بدین منظور یک لوله را پر از آب مقطر کرده و دمای آب را اندازه گیری نمایید. سپس به مدت 10- 5 دقیقه بر حسب آنکه در سانتریفیوژ مورد نظر چه زمانی بیشتر کاربرد دارد) لوله ها را سانتریفیوژ نمائید. سپس دمای آب را بعد از سانتریفیوژ اندازه گیری کنید. تفاوت دما نباید بیشتر از 5 درجه سلسیوس باشد</w:t>
      </w:r>
      <w:r w:rsidRPr="00EF718F">
        <w:rPr>
          <w:rFonts w:ascii="IranSans" w:eastAsia="Times New Roman" w:hAnsi="IranSans" w:cs="Times New Roman"/>
          <w:color w:val="656565"/>
          <w:sz w:val="21"/>
          <w:szCs w:val="21"/>
          <w:lang w:bidi="fa-IR"/>
        </w:rPr>
        <w:t>.</w:t>
      </w:r>
      <w:r w:rsidRPr="00EF718F">
        <w:rPr>
          <w:rFonts w:ascii="IranSans" w:eastAsia="Times New Roman" w:hAnsi="IranSans" w:cs="Times New Roman"/>
          <w:color w:val="656565"/>
          <w:sz w:val="21"/>
          <w:szCs w:val="21"/>
          <w:lang w:bidi="fa-IR"/>
        </w:rPr>
        <w:br/>
      </w:r>
      <w:r w:rsidRPr="00EF718F">
        <w:rPr>
          <w:rFonts w:ascii="IranSans" w:eastAsia="Times New Roman" w:hAnsi="IranSans" w:cs="Arial Unicode MS"/>
          <w:color w:val="656565"/>
          <w:sz w:val="21"/>
          <w:szCs w:val="21"/>
          <w:rtl/>
          <w:lang w:bidi="fa-IR"/>
        </w:rPr>
        <w:t>در صورتی که هر یک از موارد فوق در حد قابل قبول نبود ، سانتریفیوژ باید سرویس شود</w:t>
      </w:r>
      <w:r w:rsidRPr="00EF718F">
        <w:rPr>
          <w:rFonts w:ascii="IranSans" w:eastAsia="Times New Roman" w:hAnsi="IranSans" w:cs="Times New Roman"/>
          <w:color w:val="656565"/>
          <w:sz w:val="21"/>
          <w:szCs w:val="21"/>
          <w:lang w:bidi="fa-IR"/>
        </w:rPr>
        <w:t>.</w:t>
      </w:r>
    </w:p>
    <w:p w:rsidR="00EF718F" w:rsidRPr="00EF718F" w:rsidRDefault="00EF718F" w:rsidP="00EF718F">
      <w:pPr>
        <w:shd w:val="clear" w:color="auto" w:fill="FFFFFF"/>
        <w:bidi/>
        <w:spacing w:before="400" w:after="320" w:line="240" w:lineRule="auto"/>
        <w:textAlignment w:val="baseline"/>
        <w:outlineLvl w:val="2"/>
        <w:rPr>
          <w:rFonts w:ascii="inherit" w:eastAsia="Times New Roman" w:hAnsi="inherit" w:cs="Times New Roman"/>
          <w:b/>
          <w:bCs/>
          <w:color w:val="212121"/>
          <w:sz w:val="30"/>
          <w:szCs w:val="30"/>
          <w:lang w:bidi="fa-IR"/>
        </w:rPr>
      </w:pPr>
      <w:r w:rsidRPr="00EF718F">
        <w:rPr>
          <w:rFonts w:ascii="inherit" w:eastAsia="Times New Roman" w:hAnsi="inherit" w:cs="Arial Unicode MS"/>
          <w:b/>
          <w:bCs/>
          <w:color w:val="212121"/>
          <w:sz w:val="30"/>
          <w:szCs w:val="30"/>
          <w:rtl/>
          <w:lang w:bidi="fa-IR"/>
        </w:rPr>
        <w:t>توجه در نحوه استفاده از سانتریفیوژ</w:t>
      </w:r>
      <w:r w:rsidRPr="00EF718F">
        <w:rPr>
          <w:rFonts w:ascii="inherit" w:eastAsia="Times New Roman" w:hAnsi="inherit" w:cs="Times New Roman"/>
          <w:b/>
          <w:bCs/>
          <w:color w:val="212121"/>
          <w:sz w:val="30"/>
          <w:szCs w:val="30"/>
          <w:lang w:bidi="fa-IR"/>
        </w:rPr>
        <w:t xml:space="preserve"> :</w:t>
      </w:r>
    </w:p>
    <w:p w:rsidR="00EA6659" w:rsidRPr="00EF718F" w:rsidRDefault="00EF718F" w:rsidP="00EF718F">
      <w:pPr>
        <w:shd w:val="clear" w:color="auto" w:fill="FFFFFF"/>
        <w:bidi/>
        <w:spacing w:line="240" w:lineRule="auto"/>
        <w:textAlignment w:val="baseline"/>
        <w:rPr>
          <w:rFonts w:ascii="IranSans" w:eastAsia="Times New Roman" w:hAnsi="IranSans" w:cs="Times New Roman"/>
          <w:color w:val="656565"/>
          <w:sz w:val="21"/>
          <w:szCs w:val="21"/>
          <w:lang w:bidi="fa-IR"/>
        </w:rPr>
      </w:pPr>
      <w:r w:rsidRPr="00EF718F">
        <w:rPr>
          <w:rFonts w:ascii="IranSans" w:eastAsia="Times New Roman" w:hAnsi="IranSans" w:cs="Times New Roman"/>
          <w:color w:val="656565"/>
          <w:sz w:val="21"/>
          <w:szCs w:val="21"/>
          <w:lang w:bidi="fa-IR"/>
        </w:rPr>
        <w:t xml:space="preserve">• </w:t>
      </w:r>
      <w:r w:rsidRPr="00EF718F">
        <w:rPr>
          <w:rFonts w:ascii="IranSans" w:eastAsia="Times New Roman" w:hAnsi="IranSans" w:cs="Arial Unicode MS"/>
          <w:color w:val="656565"/>
          <w:sz w:val="21"/>
          <w:szCs w:val="21"/>
          <w:rtl/>
          <w:lang w:bidi="fa-IR"/>
        </w:rPr>
        <w:t>در ابتدای هر روز کاری اولین نفری که سانتریفیوژ را روشن می کند باید</w:t>
      </w:r>
      <w:r w:rsidRPr="00EF718F">
        <w:rPr>
          <w:rFonts w:ascii="IranSans" w:eastAsia="Times New Roman" w:hAnsi="IranSans" w:cs="Times New Roman"/>
          <w:color w:val="656565"/>
          <w:sz w:val="21"/>
          <w:szCs w:val="21"/>
          <w:lang w:bidi="fa-IR"/>
        </w:rPr>
        <w:t xml:space="preserve"> Log book </w:t>
      </w:r>
      <w:r w:rsidRPr="00EF718F">
        <w:rPr>
          <w:rFonts w:ascii="IranSans" w:eastAsia="Times New Roman" w:hAnsi="IranSans" w:cs="Arial Unicode MS"/>
          <w:color w:val="656565"/>
          <w:sz w:val="21"/>
          <w:szCs w:val="21"/>
          <w:rtl/>
          <w:lang w:bidi="fa-IR"/>
        </w:rPr>
        <w:t>را تکمیل نماید و در پایان هر روز آخرین نفری که با سانتریفیوژ کار می کند ساعت اتمام کار و وضعیت را در</w:t>
      </w:r>
      <w:r w:rsidRPr="00EF718F">
        <w:rPr>
          <w:rFonts w:ascii="IranSans" w:eastAsia="Times New Roman" w:hAnsi="IranSans" w:cs="Times New Roman"/>
          <w:color w:val="656565"/>
          <w:sz w:val="21"/>
          <w:szCs w:val="21"/>
          <w:lang w:bidi="fa-IR"/>
        </w:rPr>
        <w:t xml:space="preserve"> Log book </w:t>
      </w:r>
      <w:r w:rsidRPr="00EF718F">
        <w:rPr>
          <w:rFonts w:ascii="IranSans" w:eastAsia="Times New Roman" w:hAnsi="IranSans" w:cs="Arial Unicode MS"/>
          <w:color w:val="656565"/>
          <w:sz w:val="21"/>
          <w:szCs w:val="21"/>
          <w:rtl/>
          <w:lang w:bidi="fa-IR"/>
        </w:rPr>
        <w:t>یادداشت می نماید</w:t>
      </w:r>
      <w:r>
        <w:rPr>
          <w:rFonts w:ascii="IranSans" w:eastAsia="Times New Roman" w:hAnsi="IranSans" w:cs="Times New Roman"/>
          <w:color w:val="656565"/>
          <w:sz w:val="21"/>
          <w:szCs w:val="21"/>
          <w:lang w:bidi="fa-IR"/>
        </w:rPr>
        <w:t>.</w:t>
      </w:r>
    </w:p>
    <w:sectPr w:rsidR="00EA6659" w:rsidRPr="00EF71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92" w:rsidRDefault="00B97092" w:rsidP="00F7678D">
      <w:pPr>
        <w:spacing w:after="0" w:line="240" w:lineRule="auto"/>
      </w:pPr>
      <w:r>
        <w:separator/>
      </w:r>
    </w:p>
  </w:endnote>
  <w:endnote w:type="continuationSeparator" w:id="0">
    <w:p w:rsidR="00B97092" w:rsidRDefault="00B97092"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imes New Roman">
    <w:panose1 w:val="0202070306050509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Iran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3" w:rsidRDefault="00A46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3" w:rsidRDefault="00A46E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3" w:rsidRDefault="00A46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92" w:rsidRDefault="00B97092" w:rsidP="00F7678D">
      <w:pPr>
        <w:spacing w:after="0" w:line="240" w:lineRule="auto"/>
      </w:pPr>
      <w:r>
        <w:separator/>
      </w:r>
    </w:p>
  </w:footnote>
  <w:footnote w:type="continuationSeparator" w:id="0">
    <w:p w:rsidR="00B97092" w:rsidRDefault="00B97092"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3" w:rsidRDefault="00A46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w:t>
          </w:r>
          <w:bookmarkStart w:id="0" w:name="_GoBack"/>
          <w:bookmarkEnd w:id="0"/>
          <w:r>
            <w:rPr>
              <w:rFonts w:cs="B Titr" w:hint="cs"/>
              <w:sz w:val="28"/>
              <w:szCs w:val="28"/>
              <w:rtl/>
              <w:lang w:bidi="fa-IR"/>
            </w:rPr>
            <w:t>یراپزشکی نهاوند</w:t>
          </w:r>
        </w:p>
      </w:tc>
      <w:tc>
        <w:tcPr>
          <w:tcW w:w="3870" w:type="dxa"/>
        </w:tcPr>
        <w:p w:rsidR="00F7678D" w:rsidRDefault="00F7678D" w:rsidP="00EF718F">
          <w:pPr>
            <w:pStyle w:val="Header"/>
            <w:jc w:val="center"/>
            <w:rPr>
              <w:rFonts w:cs="B Titr"/>
              <w:sz w:val="28"/>
              <w:szCs w:val="28"/>
              <w:rtl/>
              <w:lang w:bidi="fa-IR"/>
            </w:rPr>
          </w:pPr>
          <w:r>
            <w:rPr>
              <w:rFonts w:cs="B Titr" w:hint="cs"/>
              <w:sz w:val="28"/>
              <w:szCs w:val="28"/>
              <w:rtl/>
              <w:lang w:bidi="fa-IR"/>
            </w:rPr>
            <w:t xml:space="preserve">دستورالعمل استفاده از </w:t>
          </w:r>
          <w:r w:rsidR="00EF718F">
            <w:rPr>
              <w:rFonts w:cs="B Titr" w:hint="cs"/>
              <w:sz w:val="28"/>
              <w:szCs w:val="28"/>
              <w:rtl/>
              <w:lang w:bidi="fa-IR"/>
            </w:rPr>
            <w:t>سانتریفیوژ</w:t>
          </w:r>
        </w:p>
        <w:p w:rsidR="00F7678D" w:rsidRDefault="00F7678D" w:rsidP="00A46E13">
          <w:pPr>
            <w:pStyle w:val="Header"/>
            <w:jc w:val="center"/>
            <w:rPr>
              <w:rFonts w:cs="B Titr"/>
              <w:sz w:val="28"/>
              <w:szCs w:val="28"/>
              <w:rtl/>
              <w:lang w:bidi="fa-IR"/>
            </w:rPr>
          </w:pPr>
          <w:r>
            <w:rPr>
              <w:rFonts w:cs="B Titr" w:hint="cs"/>
              <w:sz w:val="28"/>
              <w:szCs w:val="28"/>
              <w:rtl/>
              <w:lang w:bidi="fa-IR"/>
            </w:rPr>
            <w:t>شماره سند: 10/</w:t>
          </w:r>
          <w:r w:rsidR="00A46E13">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A46E13">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13" w:rsidRDefault="00A46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883454"/>
    <w:rsid w:val="00A46E13"/>
    <w:rsid w:val="00B97092"/>
    <w:rsid w:val="00DB2120"/>
    <w:rsid w:val="00EA6659"/>
    <w:rsid w:val="00EF718F"/>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6541">
      <w:bodyDiv w:val="1"/>
      <w:marLeft w:val="0"/>
      <w:marRight w:val="0"/>
      <w:marTop w:val="0"/>
      <w:marBottom w:val="0"/>
      <w:divBdr>
        <w:top w:val="none" w:sz="0" w:space="0" w:color="auto"/>
        <w:left w:val="none" w:sz="0" w:space="0" w:color="auto"/>
        <w:bottom w:val="none" w:sz="0" w:space="0" w:color="auto"/>
        <w:right w:val="none" w:sz="0" w:space="0" w:color="auto"/>
      </w:divBdr>
      <w:divsChild>
        <w:div w:id="1176116136">
          <w:marLeft w:val="-113"/>
          <w:marRight w:val="-113"/>
          <w:marTop w:val="0"/>
          <w:marBottom w:val="0"/>
          <w:divBdr>
            <w:top w:val="none" w:sz="0" w:space="0" w:color="auto"/>
            <w:left w:val="none" w:sz="0" w:space="0" w:color="auto"/>
            <w:bottom w:val="none" w:sz="0" w:space="0" w:color="auto"/>
            <w:right w:val="none" w:sz="0" w:space="0" w:color="auto"/>
          </w:divBdr>
          <w:divsChild>
            <w:div w:id="943153604">
              <w:marLeft w:val="0"/>
              <w:marRight w:val="0"/>
              <w:marTop w:val="0"/>
              <w:marBottom w:val="0"/>
              <w:divBdr>
                <w:top w:val="none" w:sz="0" w:space="0" w:color="auto"/>
                <w:left w:val="none" w:sz="0" w:space="0" w:color="auto"/>
                <w:bottom w:val="none" w:sz="0" w:space="0" w:color="auto"/>
                <w:right w:val="none" w:sz="0" w:space="0" w:color="auto"/>
              </w:divBdr>
              <w:divsChild>
                <w:div w:id="733625329">
                  <w:marLeft w:val="0"/>
                  <w:marRight w:val="0"/>
                  <w:marTop w:val="0"/>
                  <w:marBottom w:val="0"/>
                  <w:divBdr>
                    <w:top w:val="none" w:sz="0" w:space="0" w:color="auto"/>
                    <w:left w:val="none" w:sz="0" w:space="0" w:color="auto"/>
                    <w:bottom w:val="none" w:sz="0" w:space="0" w:color="auto"/>
                    <w:right w:val="none" w:sz="0" w:space="0" w:color="auto"/>
                  </w:divBdr>
                  <w:divsChild>
                    <w:div w:id="53696596">
                      <w:marLeft w:val="0"/>
                      <w:marRight w:val="0"/>
                      <w:marTop w:val="0"/>
                      <w:marBottom w:val="0"/>
                      <w:divBdr>
                        <w:top w:val="none" w:sz="0" w:space="0" w:color="auto"/>
                        <w:left w:val="none" w:sz="0" w:space="0" w:color="auto"/>
                        <w:bottom w:val="none" w:sz="0" w:space="0" w:color="auto"/>
                        <w:right w:val="none" w:sz="0" w:space="0" w:color="auto"/>
                      </w:divBdr>
                      <w:divsChild>
                        <w:div w:id="272706970">
                          <w:marLeft w:val="0"/>
                          <w:marRight w:val="0"/>
                          <w:marTop w:val="0"/>
                          <w:marBottom w:val="525"/>
                          <w:divBdr>
                            <w:top w:val="none" w:sz="0" w:space="0" w:color="auto"/>
                            <w:left w:val="none" w:sz="0" w:space="0" w:color="auto"/>
                            <w:bottom w:val="none" w:sz="0" w:space="0" w:color="auto"/>
                            <w:right w:val="none" w:sz="0" w:space="0" w:color="auto"/>
                          </w:divBdr>
                          <w:divsChild>
                            <w:div w:id="1953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307218">
          <w:marLeft w:val="-113"/>
          <w:marRight w:val="-113"/>
          <w:marTop w:val="0"/>
          <w:marBottom w:val="0"/>
          <w:divBdr>
            <w:top w:val="none" w:sz="0" w:space="0" w:color="auto"/>
            <w:left w:val="none" w:sz="0" w:space="0" w:color="auto"/>
            <w:bottom w:val="none" w:sz="0" w:space="0" w:color="auto"/>
            <w:right w:val="none" w:sz="0" w:space="0" w:color="auto"/>
          </w:divBdr>
          <w:divsChild>
            <w:div w:id="122702699">
              <w:marLeft w:val="0"/>
              <w:marRight w:val="0"/>
              <w:marTop w:val="0"/>
              <w:marBottom w:val="0"/>
              <w:divBdr>
                <w:top w:val="none" w:sz="0" w:space="0" w:color="auto"/>
                <w:left w:val="none" w:sz="0" w:space="0" w:color="auto"/>
                <w:bottom w:val="none" w:sz="0" w:space="0" w:color="auto"/>
                <w:right w:val="none" w:sz="0" w:space="0" w:color="auto"/>
              </w:divBdr>
              <w:divsChild>
                <w:div w:id="1915164790">
                  <w:marLeft w:val="0"/>
                  <w:marRight w:val="0"/>
                  <w:marTop w:val="0"/>
                  <w:marBottom w:val="0"/>
                  <w:divBdr>
                    <w:top w:val="none" w:sz="0" w:space="0" w:color="auto"/>
                    <w:left w:val="none" w:sz="0" w:space="0" w:color="auto"/>
                    <w:bottom w:val="none" w:sz="0" w:space="0" w:color="auto"/>
                    <w:right w:val="none" w:sz="0" w:space="0" w:color="auto"/>
                  </w:divBdr>
                  <w:divsChild>
                    <w:div w:id="330716319">
                      <w:marLeft w:val="0"/>
                      <w:marRight w:val="0"/>
                      <w:marTop w:val="0"/>
                      <w:marBottom w:val="0"/>
                      <w:divBdr>
                        <w:top w:val="none" w:sz="0" w:space="0" w:color="auto"/>
                        <w:left w:val="none" w:sz="0" w:space="0" w:color="auto"/>
                        <w:bottom w:val="none" w:sz="0" w:space="0" w:color="auto"/>
                        <w:right w:val="none" w:sz="0" w:space="0" w:color="auto"/>
                      </w:divBdr>
                      <w:divsChild>
                        <w:div w:id="91435856">
                          <w:marLeft w:val="0"/>
                          <w:marRight w:val="0"/>
                          <w:marTop w:val="0"/>
                          <w:marBottom w:val="525"/>
                          <w:divBdr>
                            <w:top w:val="none" w:sz="0" w:space="0" w:color="auto"/>
                            <w:left w:val="none" w:sz="0" w:space="0" w:color="auto"/>
                            <w:bottom w:val="none" w:sz="0" w:space="0" w:color="auto"/>
                            <w:right w:val="none" w:sz="0" w:space="0" w:color="auto"/>
                          </w:divBdr>
                          <w:divsChild>
                            <w:div w:id="319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001439">
          <w:marLeft w:val="-113"/>
          <w:marRight w:val="-113"/>
          <w:marTop w:val="0"/>
          <w:marBottom w:val="0"/>
          <w:divBdr>
            <w:top w:val="none" w:sz="0" w:space="0" w:color="auto"/>
            <w:left w:val="none" w:sz="0" w:space="0" w:color="auto"/>
            <w:bottom w:val="none" w:sz="0" w:space="0" w:color="auto"/>
            <w:right w:val="none" w:sz="0" w:space="0" w:color="auto"/>
          </w:divBdr>
          <w:divsChild>
            <w:div w:id="459688292">
              <w:marLeft w:val="0"/>
              <w:marRight w:val="0"/>
              <w:marTop w:val="0"/>
              <w:marBottom w:val="0"/>
              <w:divBdr>
                <w:top w:val="none" w:sz="0" w:space="0" w:color="auto"/>
                <w:left w:val="none" w:sz="0" w:space="0" w:color="auto"/>
                <w:bottom w:val="none" w:sz="0" w:space="0" w:color="auto"/>
                <w:right w:val="none" w:sz="0" w:space="0" w:color="auto"/>
              </w:divBdr>
              <w:divsChild>
                <w:div w:id="60714159">
                  <w:marLeft w:val="0"/>
                  <w:marRight w:val="0"/>
                  <w:marTop w:val="0"/>
                  <w:marBottom w:val="0"/>
                  <w:divBdr>
                    <w:top w:val="none" w:sz="0" w:space="0" w:color="auto"/>
                    <w:left w:val="none" w:sz="0" w:space="0" w:color="auto"/>
                    <w:bottom w:val="none" w:sz="0" w:space="0" w:color="auto"/>
                    <w:right w:val="none" w:sz="0" w:space="0" w:color="auto"/>
                  </w:divBdr>
                  <w:divsChild>
                    <w:div w:id="94134072">
                      <w:marLeft w:val="0"/>
                      <w:marRight w:val="0"/>
                      <w:marTop w:val="0"/>
                      <w:marBottom w:val="0"/>
                      <w:divBdr>
                        <w:top w:val="none" w:sz="0" w:space="0" w:color="auto"/>
                        <w:left w:val="none" w:sz="0" w:space="0" w:color="auto"/>
                        <w:bottom w:val="none" w:sz="0" w:space="0" w:color="auto"/>
                        <w:right w:val="none" w:sz="0" w:space="0" w:color="auto"/>
                      </w:divBdr>
                      <w:divsChild>
                        <w:div w:id="1819417575">
                          <w:marLeft w:val="0"/>
                          <w:marRight w:val="0"/>
                          <w:marTop w:val="0"/>
                          <w:marBottom w:val="525"/>
                          <w:divBdr>
                            <w:top w:val="none" w:sz="0" w:space="0" w:color="auto"/>
                            <w:left w:val="none" w:sz="0" w:space="0" w:color="auto"/>
                            <w:bottom w:val="none" w:sz="0" w:space="0" w:color="auto"/>
                            <w:right w:val="none" w:sz="0" w:space="0" w:color="auto"/>
                          </w:divBdr>
                          <w:divsChild>
                            <w:div w:id="1598713846">
                              <w:marLeft w:val="0"/>
                              <w:marRight w:val="0"/>
                              <w:marTop w:val="0"/>
                              <w:marBottom w:val="0"/>
                              <w:divBdr>
                                <w:top w:val="none" w:sz="0" w:space="0" w:color="auto"/>
                                <w:left w:val="none" w:sz="0" w:space="0" w:color="auto"/>
                                <w:bottom w:val="none" w:sz="0" w:space="0" w:color="auto"/>
                                <w:right w:val="none" w:sz="0" w:space="0" w:color="auto"/>
                              </w:divBdr>
                              <w:divsChild>
                                <w:div w:id="1195265760">
                                  <w:marLeft w:val="0"/>
                                  <w:marRight w:val="0"/>
                                  <w:marTop w:val="0"/>
                                  <w:marBottom w:val="0"/>
                                  <w:divBdr>
                                    <w:top w:val="none" w:sz="0" w:space="0" w:color="auto"/>
                                    <w:left w:val="none" w:sz="0" w:space="0" w:color="auto"/>
                                    <w:bottom w:val="none" w:sz="0" w:space="0" w:color="auto"/>
                                    <w:right w:val="none" w:sz="0" w:space="0" w:color="auto"/>
                                  </w:divBdr>
                                </w:div>
                                <w:div w:id="3889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